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5C51" w14:textId="77777777" w:rsidR="008B23B0" w:rsidRPr="00EC6DD5" w:rsidRDefault="008B23B0" w:rsidP="00EC6DD5">
      <w:pPr>
        <w:spacing w:after="160" w:line="360" w:lineRule="auto"/>
        <w:jc w:val="center"/>
        <w:rPr>
          <w:rFonts w:ascii="Calibri" w:eastAsia="Calibri" w:hAnsi="Calibri" w:cs="Calibri"/>
          <w:sz w:val="28"/>
          <w:szCs w:val="28"/>
          <w:lang w:val="en-GB"/>
          <w14:ligatures w14:val="none"/>
        </w:rPr>
      </w:pPr>
      <w:r w:rsidRPr="00EC6DD5">
        <w:rPr>
          <w:rFonts w:ascii="Calibri" w:eastAsia="Calibri" w:hAnsi="Calibri" w:cs="Calibri"/>
          <w:sz w:val="28"/>
          <w:szCs w:val="28"/>
          <w:lang w:val="en-GB"/>
          <w14:ligatures w14:val="none"/>
        </w:rPr>
        <w:t>Malaysia Technology Expo2023 (MTE 2023)</w:t>
      </w:r>
    </w:p>
    <w:p w14:paraId="2AAC412E" w14:textId="77777777" w:rsidR="008B23B0" w:rsidRPr="00EC6DD5" w:rsidRDefault="008B23B0" w:rsidP="00EC6DD5">
      <w:pPr>
        <w:spacing w:after="160" w:line="360" w:lineRule="auto"/>
        <w:jc w:val="center"/>
        <w:rPr>
          <w:rFonts w:ascii="Calibri" w:eastAsia="Calibri" w:hAnsi="Calibri" w:cs="Calibri"/>
          <w:sz w:val="36"/>
          <w:szCs w:val="36"/>
          <w:lang w:val="en-GB"/>
          <w14:ligatures w14:val="none"/>
        </w:rPr>
      </w:pPr>
      <w:r w:rsidRPr="00EC6DD5">
        <w:rPr>
          <w:rFonts w:ascii="Calibri" w:eastAsia="Calibri" w:hAnsi="Calibri" w:cs="Calibri"/>
          <w:sz w:val="36"/>
          <w:szCs w:val="36"/>
          <w:lang w:val="en-GB"/>
          <w14:ligatures w14:val="none"/>
        </w:rPr>
        <w:t xml:space="preserve">Un-Mute </w:t>
      </w:r>
    </w:p>
    <w:p w14:paraId="2D4D4C91" w14:textId="77777777" w:rsidR="008B23B0" w:rsidRPr="00EC6DD5" w:rsidRDefault="008B23B0" w:rsidP="00EC6DD5">
      <w:pPr>
        <w:pBdr>
          <w:top w:val="nil"/>
          <w:left w:val="nil"/>
          <w:bottom w:val="nil"/>
          <w:right w:val="nil"/>
          <w:between w:val="nil"/>
        </w:pBdr>
        <w:spacing w:after="160" w:line="360" w:lineRule="auto"/>
        <w:jc w:val="both"/>
        <w:rPr>
          <w:rFonts w:ascii="Calibri" w:eastAsia="Calibri" w:hAnsi="Calibri" w:cs="Calibri"/>
          <w:b/>
          <w:color w:val="000000"/>
          <w:sz w:val="24"/>
          <w:szCs w:val="24"/>
          <w:lang w:val="en-GB"/>
          <w14:ligatures w14:val="none"/>
        </w:rPr>
      </w:pPr>
      <w:r w:rsidRPr="00EC6DD5">
        <w:rPr>
          <w:rFonts w:ascii="Calibri" w:eastAsia="Calibri" w:hAnsi="Calibri" w:cs="Calibri"/>
          <w:b/>
          <w:color w:val="000000"/>
          <w:sz w:val="24"/>
          <w:szCs w:val="24"/>
          <w:lang w:val="en-GB"/>
          <w14:ligatures w14:val="none"/>
        </w:rPr>
        <w:t>Synopsis</w:t>
      </w:r>
    </w:p>
    <w:p w14:paraId="61B976DF" w14:textId="57024D10" w:rsidR="008B23B0" w:rsidRPr="00EC6DD5" w:rsidRDefault="008B23B0" w:rsidP="008B23B0">
      <w:pPr>
        <w:spacing w:before="240" w:after="240" w:line="360" w:lineRule="auto"/>
        <w:ind w:firstLine="720"/>
        <w:jc w:val="both"/>
        <w:rPr>
          <w:rFonts w:ascii="Calibri" w:eastAsia="Calibri" w:hAnsi="Calibri" w:cs="Calibri"/>
          <w:lang w:val="en-GB"/>
          <w14:ligatures w14:val="none"/>
        </w:rPr>
      </w:pPr>
      <w:r w:rsidRPr="00EC6DD5">
        <w:rPr>
          <w:rFonts w:ascii="Calibri" w:eastAsia="Calibri" w:hAnsi="Calibri" w:cs="Calibri"/>
          <w:lang w:val="en-GB"/>
          <w14:ligatures w14:val="none"/>
        </w:rPr>
        <w:t>As the future progresses, more and more difficulties are being advanced, however, as we deal with problems that humankind has created, why can’t we deal with situations that are natural, such as communicating with people who struggle with hearing impairments. Therefore, we introduce to you Un-Mute, an application that deals with this kind of situation.</w:t>
      </w:r>
    </w:p>
    <w:p w14:paraId="150AABA6" w14:textId="131F2F4C" w:rsidR="008B23B0" w:rsidRPr="00EC6DD5" w:rsidRDefault="008B23B0" w:rsidP="008B23B0">
      <w:pPr>
        <w:spacing w:before="240" w:after="240" w:line="360" w:lineRule="auto"/>
        <w:ind w:firstLine="720"/>
        <w:jc w:val="both"/>
        <w:rPr>
          <w:rFonts w:ascii="Calibri" w:eastAsia="Calibri" w:hAnsi="Calibri" w:cs="Calibri"/>
          <w:lang w:val="en-GB"/>
          <w14:ligatures w14:val="none"/>
        </w:rPr>
      </w:pPr>
      <w:r w:rsidRPr="00EC6DD5">
        <w:rPr>
          <w:rFonts w:ascii="Calibri" w:eastAsia="Calibri" w:hAnsi="Calibri" w:cs="Calibri"/>
          <w:lang w:val="en-GB"/>
          <w14:ligatures w14:val="none"/>
        </w:rPr>
        <w:t>This application introduces a way to learn and communicate sign language, thus having a new universal physical language to interact with the world. The app is a two-way speaking platform that acts as an intermediate translator between spoken language and sign language. It utilizes different tools and components of apps interfaces such as text-boxes, speech recognizer, buttons, and Graphics Interchange Format GIF pictures.  The text box is for the hard-of-hearing (to utilize text to speech) and a speech recognizer to unfold a GIF containing the said words. This invention will allow the impaired and the able to communicate without a hurdle to jump over.</w:t>
      </w:r>
    </w:p>
    <w:p w14:paraId="097F1BC3" w14:textId="1EB807A9" w:rsidR="008B23B0" w:rsidRPr="00EC6DD5" w:rsidRDefault="008B23B0" w:rsidP="008B23B0">
      <w:pPr>
        <w:spacing w:before="240" w:after="240" w:line="360" w:lineRule="auto"/>
        <w:ind w:firstLine="720"/>
        <w:jc w:val="both"/>
        <w:rPr>
          <w:rFonts w:ascii="Calibri" w:eastAsia="Calibri" w:hAnsi="Calibri" w:cs="Calibri"/>
          <w:lang w:val="en-GB"/>
          <w14:ligatures w14:val="none"/>
        </w:rPr>
      </w:pPr>
      <w:r w:rsidRPr="00EC6DD5">
        <w:rPr>
          <w:rFonts w:ascii="Calibri" w:eastAsia="Calibri" w:hAnsi="Calibri" w:cs="Calibri"/>
          <w:lang w:val="en-GB"/>
          <w14:ligatures w14:val="none"/>
        </w:rPr>
        <w:t>With the large swing in potential hearing loss (a potential 1 billion people are at risk), we believe it’s time to stop this issue before it gets largely difficult.</w:t>
      </w:r>
    </w:p>
    <w:p w14:paraId="37167BE3" w14:textId="77777777" w:rsidR="00DC6A9B" w:rsidRDefault="00DC6A9B"/>
    <w:sectPr w:rsidR="00DC6A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E506DA"/>
    <w:multiLevelType w:val="multilevel"/>
    <w:tmpl w:val="231AE66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num w:numId="1" w16cid:durableId="1135833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A0FD0"/>
    <w:rsid w:val="004921D0"/>
    <w:rsid w:val="008B23B0"/>
    <w:rsid w:val="009A0FD0"/>
    <w:rsid w:val="00DC6A9B"/>
    <w:rsid w:val="00EC6DD5"/>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0B10E"/>
  <w15:chartTrackingRefBased/>
  <w15:docId w15:val="{DFF9D5B5-C198-4EA0-9CD2-7636E0E4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3B0"/>
    <w:pPr>
      <w:spacing w:after="0" w:line="276" w:lineRule="auto"/>
    </w:pPr>
    <w:rPr>
      <w:rFonts w:ascii="Arial" w:eastAsia="Arial" w:hAnsi="Arial" w:cs="Arial"/>
      <w:kern w:val="0"/>
      <w:lang w:val="en"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68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 Shreef</dc:creator>
  <cp:keywords/>
  <dc:description/>
  <cp:lastModifiedBy>Yahya Shreef</cp:lastModifiedBy>
  <cp:revision>3</cp:revision>
  <dcterms:created xsi:type="dcterms:W3CDTF">2023-02-12T12:14:00Z</dcterms:created>
  <dcterms:modified xsi:type="dcterms:W3CDTF">2023-02-12T13:34:00Z</dcterms:modified>
</cp:coreProperties>
</file>